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48" w:rsidRDefault="00A57148" w:rsidP="00A57148">
      <w:pPr>
        <w:jc w:val="center"/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067B246D" wp14:editId="4ACAED89">
            <wp:extent cx="2790825" cy="2400300"/>
            <wp:effectExtent l="0" t="0" r="9525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148" w:rsidRDefault="00A57148" w:rsidP="00A57148">
      <w:pPr>
        <w:tabs>
          <w:tab w:val="left" w:pos="3388"/>
        </w:tabs>
      </w:pPr>
      <w:r>
        <w:tab/>
      </w:r>
    </w:p>
    <w:p w:rsidR="00A57148" w:rsidRDefault="00A57148" w:rsidP="00A57148">
      <w:pPr>
        <w:tabs>
          <w:tab w:val="left" w:pos="3388"/>
        </w:tabs>
      </w:pPr>
    </w:p>
    <w:p w:rsidR="00A57148" w:rsidRDefault="00A57148" w:rsidP="00A57148">
      <w:pPr>
        <w:tabs>
          <w:tab w:val="left" w:pos="3388"/>
        </w:tabs>
        <w:jc w:val="center"/>
        <w:rPr>
          <w:sz w:val="40"/>
        </w:rPr>
      </w:pPr>
      <w:r>
        <w:rPr>
          <w:sz w:val="28"/>
        </w:rPr>
        <w:t>DEPARTAMENTO:</w:t>
      </w:r>
    </w:p>
    <w:p w:rsidR="00A57148" w:rsidRDefault="00A57148" w:rsidP="00A57148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CIENCIAS SOCIALES</w:t>
      </w:r>
    </w:p>
    <w:p w:rsidR="00A57148" w:rsidRDefault="00A57148" w:rsidP="00A57148">
      <w:pPr>
        <w:tabs>
          <w:tab w:val="left" w:pos="3388"/>
        </w:tabs>
        <w:rPr>
          <w:b/>
          <w:sz w:val="32"/>
        </w:rPr>
      </w:pPr>
    </w:p>
    <w:p w:rsidR="00A57148" w:rsidRDefault="00A57148" w:rsidP="00A57148">
      <w:pPr>
        <w:tabs>
          <w:tab w:val="left" w:pos="3388"/>
        </w:tabs>
        <w:jc w:val="center"/>
        <w:rPr>
          <w:sz w:val="28"/>
        </w:rPr>
      </w:pPr>
      <w:r>
        <w:rPr>
          <w:sz w:val="28"/>
        </w:rPr>
        <w:t>ESPACIO CURRICULAR:</w:t>
      </w:r>
    </w:p>
    <w:p w:rsidR="00A57148" w:rsidRDefault="0066039E" w:rsidP="00A57148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 xml:space="preserve">CONSTRUCCIÓN DE </w:t>
      </w:r>
      <w:proofErr w:type="spellStart"/>
      <w:r>
        <w:rPr>
          <w:b/>
          <w:sz w:val="32"/>
        </w:rPr>
        <w:t>CIUDADANí</w:t>
      </w:r>
      <w:r w:rsidR="00A57148">
        <w:rPr>
          <w:b/>
          <w:sz w:val="32"/>
        </w:rPr>
        <w:t>A</w:t>
      </w:r>
      <w:proofErr w:type="spellEnd"/>
    </w:p>
    <w:p w:rsidR="00A57148" w:rsidRDefault="00A57148" w:rsidP="00A57148">
      <w:pPr>
        <w:tabs>
          <w:tab w:val="left" w:pos="3388"/>
        </w:tabs>
        <w:rPr>
          <w:b/>
          <w:sz w:val="32"/>
        </w:rPr>
      </w:pPr>
    </w:p>
    <w:p w:rsidR="00A57148" w:rsidRDefault="00A57148" w:rsidP="00A57148">
      <w:pPr>
        <w:tabs>
          <w:tab w:val="left" w:pos="3388"/>
        </w:tabs>
        <w:jc w:val="center"/>
        <w:rPr>
          <w:sz w:val="32"/>
        </w:rPr>
      </w:pPr>
      <w:r>
        <w:rPr>
          <w:sz w:val="28"/>
        </w:rPr>
        <w:t>PROFESOR</w:t>
      </w:r>
      <w:r w:rsidR="00BA7545">
        <w:rPr>
          <w:sz w:val="28"/>
        </w:rPr>
        <w:t>A</w:t>
      </w:r>
      <w:r>
        <w:rPr>
          <w:sz w:val="28"/>
        </w:rPr>
        <w:t>:</w:t>
      </w:r>
    </w:p>
    <w:p w:rsidR="00A57148" w:rsidRDefault="00BA7545" w:rsidP="00A57148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ABOGADA NIEVA SILVANA LORENA</w:t>
      </w:r>
    </w:p>
    <w:p w:rsidR="00A57148" w:rsidRDefault="00A57148" w:rsidP="00A57148">
      <w:pPr>
        <w:tabs>
          <w:tab w:val="left" w:pos="3388"/>
        </w:tabs>
        <w:rPr>
          <w:b/>
          <w:sz w:val="32"/>
        </w:rPr>
      </w:pPr>
    </w:p>
    <w:p w:rsidR="00A57148" w:rsidRDefault="00A57148" w:rsidP="00A57148">
      <w:pPr>
        <w:tabs>
          <w:tab w:val="left" w:pos="3388"/>
        </w:tabs>
        <w:jc w:val="center"/>
        <w:rPr>
          <w:sz w:val="28"/>
        </w:rPr>
      </w:pPr>
      <w:r>
        <w:rPr>
          <w:sz w:val="28"/>
        </w:rPr>
        <w:t>CURSO:</w:t>
      </w:r>
    </w:p>
    <w:p w:rsidR="00A57148" w:rsidRDefault="00A57148" w:rsidP="00A57148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TERCER AÑO</w:t>
      </w:r>
      <w:r w:rsidR="00516A70">
        <w:rPr>
          <w:b/>
          <w:sz w:val="32"/>
        </w:rPr>
        <w:t xml:space="preserve"> “A”</w:t>
      </w:r>
    </w:p>
    <w:p w:rsidR="00A57148" w:rsidRDefault="00A57148" w:rsidP="00A57148">
      <w:pPr>
        <w:tabs>
          <w:tab w:val="left" w:pos="3388"/>
        </w:tabs>
        <w:rPr>
          <w:b/>
          <w:sz w:val="32"/>
        </w:rPr>
      </w:pPr>
      <w:r>
        <w:rPr>
          <w:b/>
          <w:sz w:val="32"/>
        </w:rPr>
        <w:br/>
      </w:r>
    </w:p>
    <w:p w:rsidR="00A57148" w:rsidRDefault="00A57148" w:rsidP="00A57148">
      <w:pPr>
        <w:tabs>
          <w:tab w:val="left" w:pos="3388"/>
        </w:tabs>
        <w:jc w:val="center"/>
        <w:rPr>
          <w:sz w:val="32"/>
        </w:rPr>
      </w:pPr>
      <w:r>
        <w:rPr>
          <w:sz w:val="28"/>
        </w:rPr>
        <w:t>CICLO LECTIVO:</w:t>
      </w:r>
    </w:p>
    <w:p w:rsidR="00A57148" w:rsidRDefault="0066039E" w:rsidP="00A57148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AÑO 2025</w:t>
      </w:r>
      <w:r w:rsidR="00A57148">
        <w:rPr>
          <w:b/>
          <w:sz w:val="32"/>
        </w:rPr>
        <w:t xml:space="preserve"> </w:t>
      </w:r>
    </w:p>
    <w:p w:rsidR="00516A70" w:rsidRPr="0020744D" w:rsidRDefault="00516A70" w:rsidP="00516A70">
      <w:pPr>
        <w:tabs>
          <w:tab w:val="left" w:pos="3388"/>
        </w:tabs>
        <w:spacing w:line="25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744D">
        <w:rPr>
          <w:rFonts w:ascii="Arial" w:hAnsi="Arial" w:cs="Arial"/>
          <w:noProof/>
          <w:sz w:val="28"/>
          <w:szCs w:val="28"/>
          <w:lang w:val="en-US"/>
        </w:rPr>
        <w:lastRenderedPageBreak/>
        <w:drawing>
          <wp:inline distT="0" distB="0" distL="0" distR="0" wp14:anchorId="3DD62C34" wp14:editId="5C6A8C59">
            <wp:extent cx="847725" cy="7620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A70" w:rsidRPr="0020744D" w:rsidRDefault="00516A70" w:rsidP="00516A70">
      <w:pPr>
        <w:tabs>
          <w:tab w:val="left" w:pos="3388"/>
        </w:tabs>
        <w:spacing w:line="25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16A70" w:rsidRDefault="00516A70" w:rsidP="00516A70">
      <w:pPr>
        <w:tabs>
          <w:tab w:val="left" w:pos="3388"/>
        </w:tabs>
        <w:spacing w:line="25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744D">
        <w:rPr>
          <w:rFonts w:ascii="Arial" w:hAnsi="Arial" w:cs="Arial"/>
          <w:b/>
          <w:sz w:val="24"/>
          <w:szCs w:val="24"/>
          <w:u w:val="single"/>
        </w:rPr>
        <w:t>FUNDAMENTACIÓN</w:t>
      </w:r>
    </w:p>
    <w:p w:rsidR="00A06892" w:rsidRPr="0020744D" w:rsidRDefault="00A06892" w:rsidP="00516A70">
      <w:pPr>
        <w:tabs>
          <w:tab w:val="left" w:pos="3388"/>
        </w:tabs>
        <w:spacing w:line="256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516A70" w:rsidRPr="0020744D" w:rsidRDefault="00516A70" w:rsidP="00516A70">
      <w:pPr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 xml:space="preserve">      A través </w:t>
      </w:r>
      <w:proofErr w:type="gramStart"/>
      <w:r w:rsidRPr="0020744D">
        <w:rPr>
          <w:rFonts w:ascii="Arial" w:hAnsi="Arial" w:cs="Arial"/>
        </w:rPr>
        <w:t>del  espacio</w:t>
      </w:r>
      <w:proofErr w:type="gramEnd"/>
      <w:r w:rsidRPr="0020744D">
        <w:rPr>
          <w:rFonts w:ascii="Arial" w:hAnsi="Arial" w:cs="Arial"/>
        </w:rPr>
        <w:t xml:space="preserve"> curricular Formación ética y ciudadana se propone analizar desde una perspectiva crítica, activa y participativa el contexto social, cultural, histórico e ideológico del cual el educando forma parte.</w:t>
      </w:r>
    </w:p>
    <w:p w:rsidR="00516A70" w:rsidRDefault="00516A70" w:rsidP="00516A70">
      <w:pPr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 xml:space="preserve">      Se busca concientizar al estudiante en </w:t>
      </w:r>
      <w:proofErr w:type="gramStart"/>
      <w:r w:rsidRPr="0020744D">
        <w:rPr>
          <w:rFonts w:ascii="Arial" w:hAnsi="Arial" w:cs="Arial"/>
        </w:rPr>
        <w:t>el  desempeño</w:t>
      </w:r>
      <w:proofErr w:type="gramEnd"/>
      <w:r w:rsidRPr="0020744D">
        <w:rPr>
          <w:rFonts w:ascii="Arial" w:hAnsi="Arial" w:cs="Arial"/>
        </w:rPr>
        <w:t xml:space="preserve"> de sus roles como ser social y sujeto de derecho que es, desde una perspectiva individual (ética) y como miembro integrante de la sociedad (moral). Inculcar respeto y valor al otro; la comprensión del orden constitucional normativo. Que vislumbre la importancia de una participación activa en la vida democrática de su lugar de pertenencia.  Cimentar argumentos sólidos para defender los derechos humanos y preservar el orden establecido en democracia. Analizar los aspectos morales de la realidad y transformarlos en experiencias propias que le permitan insertarse responsablemente en el mundo complejo y cambiante por el que atraviesa. </w:t>
      </w:r>
      <w:proofErr w:type="gramStart"/>
      <w:r w:rsidRPr="0020744D">
        <w:rPr>
          <w:rFonts w:ascii="Arial" w:hAnsi="Arial" w:cs="Arial"/>
        </w:rPr>
        <w:t>Asimismo</w:t>
      </w:r>
      <w:proofErr w:type="gramEnd"/>
      <w:r w:rsidRPr="0020744D">
        <w:rPr>
          <w:rFonts w:ascii="Arial" w:hAnsi="Arial" w:cs="Arial"/>
        </w:rPr>
        <w:t xml:space="preserve"> se favorecen ámbitos en los que el educando comprenda la importancia de la salud e incorpore para su vida hábitos saludables.  </w:t>
      </w:r>
    </w:p>
    <w:p w:rsidR="00A06892" w:rsidRPr="0020744D" w:rsidRDefault="00A06892" w:rsidP="00516A70">
      <w:pPr>
        <w:spacing w:line="360" w:lineRule="auto"/>
        <w:jc w:val="both"/>
        <w:rPr>
          <w:b/>
          <w:sz w:val="32"/>
        </w:rPr>
      </w:pPr>
    </w:p>
    <w:p w:rsidR="00516A70" w:rsidRDefault="00516A70" w:rsidP="00516A70">
      <w:pPr>
        <w:tabs>
          <w:tab w:val="left" w:pos="3388"/>
        </w:tabs>
        <w:spacing w:line="25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744D">
        <w:rPr>
          <w:rFonts w:ascii="Arial" w:hAnsi="Arial" w:cs="Arial"/>
          <w:b/>
          <w:sz w:val="24"/>
          <w:szCs w:val="24"/>
          <w:u w:val="single"/>
        </w:rPr>
        <w:t>PROPÓSITOS</w:t>
      </w:r>
    </w:p>
    <w:p w:rsidR="00A06892" w:rsidRPr="0020744D" w:rsidRDefault="00A06892" w:rsidP="00516A70">
      <w:pPr>
        <w:tabs>
          <w:tab w:val="left" w:pos="3388"/>
        </w:tabs>
        <w:spacing w:line="256" w:lineRule="auto"/>
        <w:jc w:val="center"/>
        <w:rPr>
          <w:b/>
          <w:sz w:val="24"/>
          <w:szCs w:val="24"/>
        </w:rPr>
      </w:pPr>
    </w:p>
    <w:p w:rsidR="00516A70" w:rsidRPr="0020744D" w:rsidRDefault="00516A70" w:rsidP="00516A70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 xml:space="preserve">Lograr que el alumno pueda comprender e internalizar los contenidos que se desarrollan en la materia y desde su lugar pueda plantearse nuevos cuestionamientos. </w:t>
      </w:r>
    </w:p>
    <w:p w:rsidR="00516A70" w:rsidRPr="0020744D" w:rsidRDefault="00516A70" w:rsidP="00516A70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>Desarrollar un pensamiento sólido, autónomo y crítico desde una perspectiva de libertad y responsabilidad.</w:t>
      </w:r>
    </w:p>
    <w:p w:rsidR="00516A70" w:rsidRPr="0020744D" w:rsidRDefault="00516A70" w:rsidP="00516A70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>Animar a la participación activa en las tareas que se planteen, generando compromiso a la hora de la realización de las mismas.</w:t>
      </w:r>
    </w:p>
    <w:p w:rsidR="00516A70" w:rsidRPr="0020744D" w:rsidRDefault="00516A70" w:rsidP="00516A70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 xml:space="preserve">Promover su rol como sujeto digno y de derecho, que </w:t>
      </w:r>
      <w:proofErr w:type="gramStart"/>
      <w:r w:rsidRPr="0020744D">
        <w:rPr>
          <w:rFonts w:ascii="Arial" w:hAnsi="Arial" w:cs="Arial"/>
        </w:rPr>
        <w:t>comprenda  el</w:t>
      </w:r>
      <w:proofErr w:type="gramEnd"/>
      <w:r w:rsidRPr="0020744D">
        <w:rPr>
          <w:rFonts w:ascii="Arial" w:hAnsi="Arial" w:cs="Arial"/>
        </w:rPr>
        <w:t xml:space="preserve"> alcance del ejercicio de su libertad y de ese modo determine sus  acciones acorde a la moral y la ética; respetando la diversidad,  los derechos humanos y valores democráticos.</w:t>
      </w:r>
    </w:p>
    <w:p w:rsidR="00516A70" w:rsidRPr="0020744D" w:rsidRDefault="00516A70" w:rsidP="00516A70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20744D">
        <w:rPr>
          <w:rFonts w:ascii="Arial" w:hAnsi="Arial" w:cs="Arial"/>
        </w:rPr>
        <w:t>Incentivar  la</w:t>
      </w:r>
      <w:proofErr w:type="gramEnd"/>
      <w:r w:rsidRPr="0020744D">
        <w:rPr>
          <w:rFonts w:ascii="Arial" w:hAnsi="Arial" w:cs="Arial"/>
        </w:rPr>
        <w:t xml:space="preserve"> participación activa en los ámbitos sociales, culturales y políticos.</w:t>
      </w:r>
    </w:p>
    <w:p w:rsidR="00516A70" w:rsidRPr="00516A70" w:rsidRDefault="00516A70" w:rsidP="00516A70">
      <w:pPr>
        <w:tabs>
          <w:tab w:val="left" w:pos="3388"/>
        </w:tabs>
        <w:spacing w:after="200" w:line="252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516A70">
        <w:rPr>
          <w:rFonts w:ascii="Arial" w:hAnsi="Arial" w:cs="Arial"/>
          <w:noProof/>
          <w:sz w:val="28"/>
          <w:szCs w:val="28"/>
          <w:lang w:val="en-US"/>
        </w:rPr>
        <w:lastRenderedPageBreak/>
        <w:drawing>
          <wp:inline distT="0" distB="0" distL="0" distR="0" wp14:anchorId="6C0ACFDE" wp14:editId="75D56976">
            <wp:extent cx="847725" cy="7620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A70" w:rsidRDefault="00516A70" w:rsidP="00516A70">
      <w:pPr>
        <w:tabs>
          <w:tab w:val="left" w:pos="3388"/>
        </w:tabs>
        <w:spacing w:after="200" w:line="252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16A70" w:rsidRDefault="00516A70" w:rsidP="00516A70">
      <w:pPr>
        <w:tabs>
          <w:tab w:val="left" w:pos="3388"/>
        </w:tabs>
        <w:spacing w:after="200" w:line="252" w:lineRule="auto"/>
        <w:rPr>
          <w:rFonts w:ascii="Arial" w:hAnsi="Arial" w:cs="Arial"/>
          <w:b/>
          <w:sz w:val="20"/>
          <w:szCs w:val="20"/>
          <w:u w:val="single"/>
        </w:rPr>
      </w:pPr>
      <w:r w:rsidRPr="00516A70">
        <w:rPr>
          <w:rFonts w:ascii="Arial" w:hAnsi="Arial" w:cs="Arial"/>
          <w:b/>
          <w:sz w:val="20"/>
          <w:szCs w:val="20"/>
        </w:rPr>
        <w:t xml:space="preserve">                       </w:t>
      </w:r>
      <w:r w:rsidR="00780AD7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  <w:u w:val="single"/>
        </w:rPr>
        <w:t xml:space="preserve"> PROGRAMA CONSTRUCCIÓN DE CIUDADANÍA 3° AÑO “A” </w:t>
      </w:r>
    </w:p>
    <w:p w:rsidR="009B1DE5" w:rsidRDefault="009B1DE5" w:rsidP="00516A70">
      <w:pPr>
        <w:tabs>
          <w:tab w:val="left" w:pos="3388"/>
        </w:tabs>
        <w:spacing w:after="200" w:line="252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UNIDAD 1</w:t>
      </w:r>
    </w:p>
    <w:p w:rsidR="009B1DE5" w:rsidRPr="009B1DE5" w:rsidRDefault="009B1DE5" w:rsidP="009B1D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Declaraciones, Derechos y G</w:t>
      </w:r>
      <w:r w:rsidRPr="009B1DE5">
        <w:rPr>
          <w:rFonts w:ascii="Arial" w:hAnsi="Arial" w:cs="Arial"/>
        </w:rPr>
        <w:t xml:space="preserve">arantías constitucionales: concepto; declaraciones (Art 1 y 2 de la C.N), Derechos (Art 14, 14 bis, 16, 17 y concordantes de la C.N) </w:t>
      </w:r>
      <w:r>
        <w:rPr>
          <w:rFonts w:ascii="Arial" w:hAnsi="Arial" w:cs="Arial"/>
        </w:rPr>
        <w:t xml:space="preserve">y garantías (Art 18 de la C.N) </w:t>
      </w:r>
      <w:r w:rsidRPr="009B1DE5">
        <w:rPr>
          <w:rFonts w:ascii="Arial" w:hAnsi="Arial" w:cs="Arial"/>
        </w:rPr>
        <w:t>Conceptos, ejemplos en art 18 y 43 de la constitución nacional, acción de amparo, habeas corpus, habeas data, casos. Promesa a la constitución nacional</w:t>
      </w:r>
      <w:r w:rsidR="009D5819">
        <w:rPr>
          <w:rFonts w:ascii="Arial" w:hAnsi="Arial" w:cs="Arial"/>
        </w:rPr>
        <w:t xml:space="preserve"> </w:t>
      </w:r>
      <w:proofErr w:type="gramStart"/>
      <w:r w:rsidR="009D5819">
        <w:rPr>
          <w:rFonts w:ascii="Arial" w:hAnsi="Arial" w:cs="Arial"/>
        </w:rPr>
        <w:t>( La</w:t>
      </w:r>
      <w:proofErr w:type="gramEnd"/>
      <w:r w:rsidR="009D5819">
        <w:rPr>
          <w:rFonts w:ascii="Arial" w:hAnsi="Arial" w:cs="Arial"/>
        </w:rPr>
        <w:t xml:space="preserve"> constitución como Ley suprema-</w:t>
      </w:r>
      <w:r w:rsidR="006A503B">
        <w:rPr>
          <w:rFonts w:ascii="Arial" w:hAnsi="Arial" w:cs="Arial"/>
        </w:rPr>
        <w:t xml:space="preserve">supremacía y jerarquía constitucional Art.31 y 75 </w:t>
      </w:r>
      <w:proofErr w:type="spellStart"/>
      <w:r w:rsidR="006A503B">
        <w:rPr>
          <w:rFonts w:ascii="Arial" w:hAnsi="Arial" w:cs="Arial"/>
        </w:rPr>
        <w:t>inc</w:t>
      </w:r>
      <w:proofErr w:type="spellEnd"/>
      <w:r w:rsidR="006A503B">
        <w:rPr>
          <w:rFonts w:ascii="Arial" w:hAnsi="Arial" w:cs="Arial"/>
        </w:rPr>
        <w:t xml:space="preserve"> 22 C.N.-partes de la C.N.-Preámbulo- Forma de Gobierno: representativa, republicana y federal.</w:t>
      </w:r>
    </w:p>
    <w:p w:rsidR="009B1DE5" w:rsidRDefault="00780AD7" w:rsidP="009B1D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Poderes del estado: Ejecutivo, Legislativo, J</w:t>
      </w:r>
      <w:r w:rsidR="009B1DE5" w:rsidRPr="009B1DE5">
        <w:rPr>
          <w:rFonts w:ascii="Arial" w:hAnsi="Arial" w:cs="Arial"/>
        </w:rPr>
        <w:t xml:space="preserve">udicial. Organismos, funciones, representantes, duración de la función, forma de elección, control y equilibrio, ubicación geográfica en la nación y en la provincia. </w:t>
      </w:r>
    </w:p>
    <w:p w:rsidR="009B1DE5" w:rsidRPr="009B1DE5" w:rsidRDefault="009B1DE5" w:rsidP="009B1DE5">
      <w:pPr>
        <w:jc w:val="both"/>
        <w:rPr>
          <w:rFonts w:ascii="Arial" w:hAnsi="Arial" w:cs="Arial"/>
          <w:b/>
          <w:u w:val="single"/>
        </w:rPr>
      </w:pPr>
      <w:r w:rsidRPr="009B1DE5">
        <w:rPr>
          <w:rFonts w:ascii="Arial" w:hAnsi="Arial" w:cs="Arial"/>
        </w:rPr>
        <w:t xml:space="preserve"> </w:t>
      </w:r>
      <w:r w:rsidRPr="009B1DE5">
        <w:rPr>
          <w:rFonts w:ascii="Arial" w:hAnsi="Arial" w:cs="Arial"/>
          <w:b/>
          <w:u w:val="single"/>
        </w:rPr>
        <w:t>UNIDAD 2</w:t>
      </w:r>
    </w:p>
    <w:p w:rsidR="009B1DE5" w:rsidRPr="009B1DE5" w:rsidRDefault="009B1DE5" w:rsidP="009B1DE5">
      <w:pPr>
        <w:jc w:val="both"/>
        <w:rPr>
          <w:rFonts w:ascii="Arial" w:hAnsi="Arial" w:cs="Arial"/>
        </w:rPr>
      </w:pPr>
      <w:r w:rsidRPr="009B1DE5">
        <w:rPr>
          <w:rFonts w:ascii="Arial" w:hAnsi="Arial" w:cs="Arial"/>
        </w:rPr>
        <w:t xml:space="preserve">El poder: relaciones de poder, el poder político, formas de ejercicios del poder: persuasión, manipulación, coerción, Estado, legitimidad, el poder de los medios, políticas públicas, acción inacción. </w:t>
      </w:r>
    </w:p>
    <w:p w:rsidR="009B1DE5" w:rsidRDefault="009B1DE5" w:rsidP="009B1DE5">
      <w:pPr>
        <w:jc w:val="both"/>
        <w:rPr>
          <w:rFonts w:ascii="Arial" w:hAnsi="Arial" w:cs="Arial"/>
        </w:rPr>
      </w:pPr>
      <w:r w:rsidRPr="009B1DE5">
        <w:rPr>
          <w:rFonts w:ascii="Arial" w:hAnsi="Arial" w:cs="Arial"/>
        </w:rPr>
        <w:t xml:space="preserve">Poder política y gobierno. Los regímenes políticos. La democracia. Las características de las formas de gobierno democráticas. El parlamentarismo. El presidencialismo. </w:t>
      </w:r>
      <w:proofErr w:type="spellStart"/>
      <w:r w:rsidRPr="009B1DE5">
        <w:rPr>
          <w:rFonts w:ascii="Arial" w:hAnsi="Arial" w:cs="Arial"/>
        </w:rPr>
        <w:t>Semipresidencialismo</w:t>
      </w:r>
      <w:proofErr w:type="spellEnd"/>
      <w:r w:rsidRPr="009B1DE5">
        <w:rPr>
          <w:rFonts w:ascii="Arial" w:hAnsi="Arial" w:cs="Arial"/>
        </w:rPr>
        <w:t xml:space="preserve"> o </w:t>
      </w:r>
      <w:proofErr w:type="spellStart"/>
      <w:r w:rsidRPr="009B1DE5">
        <w:rPr>
          <w:rFonts w:ascii="Arial" w:hAnsi="Arial" w:cs="Arial"/>
        </w:rPr>
        <w:t>semiparlamentarismo</w:t>
      </w:r>
      <w:proofErr w:type="spellEnd"/>
      <w:r w:rsidRPr="009B1DE5">
        <w:rPr>
          <w:rFonts w:ascii="Arial" w:hAnsi="Arial" w:cs="Arial"/>
        </w:rPr>
        <w:t xml:space="preserve">. Formas de gobierno no democráticas. Las </w:t>
      </w:r>
      <w:proofErr w:type="spellStart"/>
      <w:r w:rsidRPr="009B1DE5">
        <w:rPr>
          <w:rFonts w:ascii="Arial" w:hAnsi="Arial" w:cs="Arial"/>
        </w:rPr>
        <w:t>practicas</w:t>
      </w:r>
      <w:proofErr w:type="spellEnd"/>
      <w:r w:rsidRPr="009B1DE5">
        <w:rPr>
          <w:rFonts w:ascii="Arial" w:hAnsi="Arial" w:cs="Arial"/>
        </w:rPr>
        <w:t xml:space="preserve"> políticas. </w:t>
      </w:r>
    </w:p>
    <w:p w:rsidR="009B1DE5" w:rsidRPr="009B1DE5" w:rsidRDefault="009B1DE5" w:rsidP="009B1DE5">
      <w:pPr>
        <w:jc w:val="both"/>
        <w:rPr>
          <w:rFonts w:ascii="Arial" w:hAnsi="Arial" w:cs="Arial"/>
          <w:b/>
          <w:u w:val="single"/>
        </w:rPr>
      </w:pPr>
      <w:r w:rsidRPr="009B1DE5">
        <w:rPr>
          <w:rFonts w:ascii="Arial" w:hAnsi="Arial" w:cs="Arial"/>
          <w:b/>
          <w:u w:val="single"/>
        </w:rPr>
        <w:t>UNIDAD 3</w:t>
      </w:r>
    </w:p>
    <w:p w:rsidR="009B1DE5" w:rsidRPr="009B1DE5" w:rsidRDefault="009B1DE5" w:rsidP="009B1DE5">
      <w:pPr>
        <w:jc w:val="both"/>
        <w:rPr>
          <w:rFonts w:ascii="Arial" w:hAnsi="Arial" w:cs="Arial"/>
        </w:rPr>
      </w:pPr>
      <w:r w:rsidRPr="009B1DE5">
        <w:rPr>
          <w:rFonts w:ascii="Arial" w:hAnsi="Arial" w:cs="Arial"/>
        </w:rPr>
        <w:t xml:space="preserve">Concepto de salud. O.M.S. derecho de salud, obligaciones del estado. </w:t>
      </w:r>
    </w:p>
    <w:p w:rsidR="009B1DE5" w:rsidRPr="009B1DE5" w:rsidRDefault="009B1DE5" w:rsidP="009B1DE5">
      <w:pPr>
        <w:jc w:val="both"/>
        <w:rPr>
          <w:rFonts w:ascii="Arial" w:hAnsi="Arial" w:cs="Arial"/>
        </w:rPr>
      </w:pPr>
      <w:r w:rsidRPr="009B1DE5">
        <w:rPr>
          <w:rFonts w:ascii="Arial" w:hAnsi="Arial" w:cs="Arial"/>
        </w:rPr>
        <w:t xml:space="preserve">Adolescencia: concepto, juventud, pubertad. Cambios objetivos y subjetivos. Análisis sobre sexualidad, amor y pareja. Consulta por aspectos sexuales: la sexualidad en la adolescencia temprana, mediana y tardía. Responsabilidad, amor y respeto. </w:t>
      </w:r>
    </w:p>
    <w:p w:rsidR="009B1DE5" w:rsidRPr="009B1DE5" w:rsidRDefault="009B1DE5" w:rsidP="009B1DE5">
      <w:pPr>
        <w:jc w:val="both"/>
        <w:rPr>
          <w:rFonts w:ascii="Arial" w:hAnsi="Arial" w:cs="Arial"/>
        </w:rPr>
      </w:pPr>
      <w:r w:rsidRPr="009B1DE5">
        <w:rPr>
          <w:rFonts w:ascii="Arial" w:hAnsi="Arial" w:cs="Arial"/>
        </w:rPr>
        <w:t xml:space="preserve">Acciones de salud. Encargado de las acciones de salud (Estado, organizaciones no gubernamentales, sector privado) promoción y prevención primaria, secundaria y </w:t>
      </w:r>
      <w:proofErr w:type="spellStart"/>
      <w:proofErr w:type="gramStart"/>
      <w:r w:rsidRPr="009B1DE5">
        <w:rPr>
          <w:rFonts w:ascii="Arial" w:hAnsi="Arial" w:cs="Arial"/>
        </w:rPr>
        <w:t>terciaria.Instituciones</w:t>
      </w:r>
      <w:proofErr w:type="spellEnd"/>
      <w:proofErr w:type="gramEnd"/>
      <w:r w:rsidRPr="009B1DE5">
        <w:rPr>
          <w:rFonts w:ascii="Arial" w:hAnsi="Arial" w:cs="Arial"/>
        </w:rPr>
        <w:t xml:space="preserve"> nacionales, provinciales y municipales. </w:t>
      </w:r>
    </w:p>
    <w:p w:rsidR="009B1DE5" w:rsidRDefault="009B1DE5" w:rsidP="009B1DE5">
      <w:pPr>
        <w:jc w:val="both"/>
        <w:rPr>
          <w:rFonts w:ascii="Arial" w:hAnsi="Arial" w:cs="Arial"/>
        </w:rPr>
      </w:pPr>
      <w:r w:rsidRPr="009B1DE5">
        <w:rPr>
          <w:rFonts w:ascii="Arial" w:hAnsi="Arial" w:cs="Arial"/>
        </w:rPr>
        <w:t>Adolescencia e identidad. Concepto. Quienes somos en la familia, en la escuela, con amigos, en otros espacios, en la cultura. Entre la realidad y la virtualidad.</w:t>
      </w:r>
    </w:p>
    <w:p w:rsidR="009B1DE5" w:rsidRPr="009B1DE5" w:rsidRDefault="009B1DE5" w:rsidP="009B1DE5">
      <w:pPr>
        <w:jc w:val="both"/>
        <w:rPr>
          <w:rFonts w:ascii="Arial" w:hAnsi="Arial" w:cs="Arial"/>
          <w:b/>
          <w:u w:val="single"/>
        </w:rPr>
      </w:pPr>
      <w:r w:rsidRPr="009B1DE5">
        <w:rPr>
          <w:rFonts w:ascii="Arial" w:hAnsi="Arial" w:cs="Arial"/>
          <w:b/>
          <w:u w:val="single"/>
        </w:rPr>
        <w:t xml:space="preserve">UNIDAD 4 </w:t>
      </w:r>
    </w:p>
    <w:p w:rsidR="009B1DE5" w:rsidRPr="009B1DE5" w:rsidRDefault="009B1DE5" w:rsidP="009B1DE5">
      <w:pPr>
        <w:jc w:val="both"/>
        <w:rPr>
          <w:rFonts w:ascii="Arial" w:hAnsi="Arial" w:cs="Arial"/>
        </w:rPr>
      </w:pPr>
      <w:r w:rsidRPr="009B1DE5">
        <w:rPr>
          <w:rFonts w:ascii="Arial" w:hAnsi="Arial" w:cs="Arial"/>
        </w:rPr>
        <w:t>Derechos humanos, definición. El contexto en el que surgieron. 2° guerra mundial, holocausto. ONU.</w:t>
      </w:r>
    </w:p>
    <w:p w:rsidR="009B1DE5" w:rsidRPr="009B1DE5" w:rsidRDefault="009B1DE5" w:rsidP="009B1DE5">
      <w:pPr>
        <w:jc w:val="both"/>
        <w:rPr>
          <w:rFonts w:ascii="Arial" w:hAnsi="Arial" w:cs="Arial"/>
        </w:rPr>
      </w:pPr>
      <w:r w:rsidRPr="009B1DE5">
        <w:rPr>
          <w:rFonts w:ascii="Arial" w:hAnsi="Arial" w:cs="Arial"/>
        </w:rPr>
        <w:t>Declaración universal de derechos humanos. Los estados y los derechos humanos. El sistema nacional e internacional de DDHH.</w:t>
      </w:r>
    </w:p>
    <w:p w:rsidR="009B1DE5" w:rsidRPr="009B1DE5" w:rsidRDefault="009B1DE5" w:rsidP="009B1DE5">
      <w:pPr>
        <w:jc w:val="both"/>
        <w:rPr>
          <w:rFonts w:ascii="Arial" w:hAnsi="Arial" w:cs="Arial"/>
        </w:rPr>
      </w:pPr>
      <w:r w:rsidRPr="009B1DE5">
        <w:rPr>
          <w:rFonts w:ascii="Arial" w:hAnsi="Arial" w:cs="Arial"/>
        </w:rPr>
        <w:t xml:space="preserve">Derechos de los niños, niñas y adolescentes. </w:t>
      </w:r>
    </w:p>
    <w:p w:rsidR="00A06892" w:rsidRDefault="009B1DE5" w:rsidP="006A503B">
      <w:pPr>
        <w:jc w:val="both"/>
        <w:rPr>
          <w:rFonts w:ascii="Arial" w:hAnsi="Arial" w:cs="Arial"/>
          <w:b/>
          <w:sz w:val="28"/>
        </w:rPr>
      </w:pPr>
      <w:r w:rsidRPr="009B1DE5">
        <w:rPr>
          <w:rFonts w:ascii="Arial" w:hAnsi="Arial" w:cs="Arial"/>
        </w:rPr>
        <w:t>Derechos: trabajo, ambiente, educación, mujeres, personas mayores, migrantes y refugiados, desigualdad de la riqueza. El hambre en el mundo, etc.</w:t>
      </w:r>
      <w:bookmarkStart w:id="0" w:name="_GoBack"/>
      <w:bookmarkEnd w:id="0"/>
    </w:p>
    <w:sectPr w:rsidR="00A06892" w:rsidSect="009B1DE5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F6FEA"/>
    <w:multiLevelType w:val="hybridMultilevel"/>
    <w:tmpl w:val="49222CBC"/>
    <w:lvl w:ilvl="0" w:tplc="6084142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95A7B"/>
    <w:multiLevelType w:val="hybridMultilevel"/>
    <w:tmpl w:val="5D089954"/>
    <w:lvl w:ilvl="0" w:tplc="D16EF47C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B647C"/>
    <w:multiLevelType w:val="hybridMultilevel"/>
    <w:tmpl w:val="3EA0DBBA"/>
    <w:lvl w:ilvl="0" w:tplc="08E4734A">
      <w:start w:val="1"/>
      <w:numFmt w:val="decimal"/>
      <w:lvlText w:val="%1-"/>
      <w:lvlJc w:val="left"/>
      <w:pPr>
        <w:ind w:left="720" w:hanging="360"/>
      </w:pPr>
      <w:rPr>
        <w:b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60D29"/>
    <w:multiLevelType w:val="hybridMultilevel"/>
    <w:tmpl w:val="C6F63F56"/>
    <w:lvl w:ilvl="0" w:tplc="7764D0B4">
      <w:start w:val="1"/>
      <w:numFmt w:val="decimal"/>
      <w:lvlText w:val="%1-"/>
      <w:lvlJc w:val="left"/>
      <w:pPr>
        <w:ind w:left="644" w:hanging="360"/>
      </w:pPr>
      <w:rPr>
        <w:b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>
      <w:start w:val="1"/>
      <w:numFmt w:val="decimal"/>
      <w:lvlText w:val="%4."/>
      <w:lvlJc w:val="left"/>
      <w:pPr>
        <w:ind w:left="2804" w:hanging="360"/>
      </w:pPr>
    </w:lvl>
    <w:lvl w:ilvl="4" w:tplc="2C0A0019">
      <w:start w:val="1"/>
      <w:numFmt w:val="lowerLetter"/>
      <w:lvlText w:val="%5."/>
      <w:lvlJc w:val="left"/>
      <w:pPr>
        <w:ind w:left="3524" w:hanging="360"/>
      </w:pPr>
    </w:lvl>
    <w:lvl w:ilvl="5" w:tplc="2C0A001B">
      <w:start w:val="1"/>
      <w:numFmt w:val="lowerRoman"/>
      <w:lvlText w:val="%6."/>
      <w:lvlJc w:val="right"/>
      <w:pPr>
        <w:ind w:left="4244" w:hanging="180"/>
      </w:pPr>
    </w:lvl>
    <w:lvl w:ilvl="6" w:tplc="2C0A000F">
      <w:start w:val="1"/>
      <w:numFmt w:val="decimal"/>
      <w:lvlText w:val="%7."/>
      <w:lvlJc w:val="left"/>
      <w:pPr>
        <w:ind w:left="4964" w:hanging="360"/>
      </w:pPr>
    </w:lvl>
    <w:lvl w:ilvl="7" w:tplc="2C0A0019">
      <w:start w:val="1"/>
      <w:numFmt w:val="lowerLetter"/>
      <w:lvlText w:val="%8."/>
      <w:lvlJc w:val="left"/>
      <w:pPr>
        <w:ind w:left="5684" w:hanging="360"/>
      </w:pPr>
    </w:lvl>
    <w:lvl w:ilvl="8" w:tplc="2C0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CB"/>
    <w:rsid w:val="00050ED3"/>
    <w:rsid w:val="000A727A"/>
    <w:rsid w:val="00512FCB"/>
    <w:rsid w:val="00516A70"/>
    <w:rsid w:val="00605CA4"/>
    <w:rsid w:val="0066039E"/>
    <w:rsid w:val="006A503B"/>
    <w:rsid w:val="006C6B80"/>
    <w:rsid w:val="00780AD7"/>
    <w:rsid w:val="009B1DE5"/>
    <w:rsid w:val="009D5819"/>
    <w:rsid w:val="00A06892"/>
    <w:rsid w:val="00A45BB5"/>
    <w:rsid w:val="00A57148"/>
    <w:rsid w:val="00AC6804"/>
    <w:rsid w:val="00BA7545"/>
    <w:rsid w:val="00D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61B2"/>
  <w15:chartTrackingRefBased/>
  <w15:docId w15:val="{0CF582D1-DC76-4D55-A33A-57E7EFEE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148"/>
    <w:pPr>
      <w:spacing w:line="254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7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Bangho</cp:lastModifiedBy>
  <cp:revision>16</cp:revision>
  <dcterms:created xsi:type="dcterms:W3CDTF">2019-03-02T02:16:00Z</dcterms:created>
  <dcterms:modified xsi:type="dcterms:W3CDTF">2025-07-16T13:20:00Z</dcterms:modified>
</cp:coreProperties>
</file>